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39" w:rsidRDefault="00E91539" w:rsidP="00E91539">
      <w:pPr>
        <w:pStyle w:val="ListParagraph"/>
        <w:jc w:val="center"/>
        <w:rPr>
          <w:rFonts w:ascii="Times New Roman" w:hAnsi="Times New Roman" w:cs="Times New Roman"/>
          <w:b/>
          <w:sz w:val="28"/>
          <w:szCs w:val="28"/>
        </w:rPr>
      </w:pPr>
      <w:r w:rsidRPr="00E91539">
        <w:rPr>
          <w:rFonts w:ascii="Arial" w:hAnsi="Arial" w:cs="Arial"/>
          <w:b/>
          <w:bCs/>
          <w:color w:val="333F48"/>
          <w:sz w:val="30"/>
          <w:szCs w:val="30"/>
          <w:shd w:val="clear" w:color="auto" w:fill="FFFFFF"/>
        </w:rPr>
        <w:t>Design for Medical Innovation</w:t>
      </w:r>
      <w:r w:rsidRPr="00E91539">
        <w:rPr>
          <w:rFonts w:ascii="Times New Roman" w:hAnsi="Times New Roman" w:cs="Times New Roman"/>
          <w:b/>
          <w:sz w:val="30"/>
          <w:szCs w:val="30"/>
        </w:rPr>
        <w:tab/>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737602">
        <w:rPr>
          <w:rFonts w:ascii="Times New Roman" w:hAnsi="Times New Roman" w:cs="Times New Roman"/>
          <w:b/>
          <w:sz w:val="28"/>
          <w:szCs w:val="28"/>
        </w:rPr>
        <w:t>(August-2017</w:t>
      </w:r>
      <w:r>
        <w:rPr>
          <w:rFonts w:ascii="Times New Roman" w:hAnsi="Times New Roman" w:cs="Times New Roman"/>
          <w:b/>
          <w:sz w:val="28"/>
          <w:szCs w:val="28"/>
        </w:rPr>
        <w:t xml:space="preserve"> </w:t>
      </w:r>
      <w:r w:rsidRPr="00737602">
        <w:rPr>
          <w:rFonts w:ascii="Times New Roman" w:hAnsi="Times New Roman" w:cs="Times New Roman"/>
          <w:b/>
          <w:sz w:val="28"/>
          <w:szCs w:val="28"/>
        </w:rPr>
        <w:t>)</w:t>
      </w:r>
    </w:p>
    <w:p w:rsidR="00E91539" w:rsidRDefault="00E91539" w:rsidP="00E91539">
      <w:pPr>
        <w:rPr>
          <w:rFonts w:ascii="Times New Roman" w:hAnsi="Times New Roman" w:cs="Times New Roman"/>
          <w:b/>
          <w:sz w:val="28"/>
          <w:szCs w:val="28"/>
        </w:rPr>
      </w:pPr>
      <w:r>
        <w:rPr>
          <w:rFonts w:ascii="Times New Roman" w:hAnsi="Times New Roman" w:cs="Times New Roman"/>
          <w:b/>
          <w:sz w:val="28"/>
          <w:szCs w:val="28"/>
        </w:rPr>
        <w:t>Challenge:</w:t>
      </w:r>
    </w:p>
    <w:p w:rsidR="00E91539" w:rsidRPr="00AF6764" w:rsidRDefault="00E91539" w:rsidP="00E91539">
      <w:pPr>
        <w:jc w:val="both"/>
        <w:rPr>
          <w:rFonts w:ascii="Times New Roman" w:hAnsi="Times New Roman" w:cs="Times New Roman"/>
          <w:color w:val="333F48"/>
          <w:sz w:val="23"/>
          <w:szCs w:val="23"/>
          <w:shd w:val="clear" w:color="auto" w:fill="FFFFFF"/>
        </w:rPr>
      </w:pPr>
      <w:r w:rsidRPr="00AF6764">
        <w:rPr>
          <w:rFonts w:ascii="Times New Roman" w:hAnsi="Times New Roman" w:cs="Times New Roman"/>
          <w:color w:val="333F48"/>
          <w:sz w:val="23"/>
          <w:szCs w:val="23"/>
          <w:shd w:val="clear" w:color="auto" w:fill="FFFFFF"/>
        </w:rPr>
        <w:t xml:space="preserve">The </w:t>
      </w:r>
      <w:r w:rsidRPr="00AF6764">
        <w:rPr>
          <w:rFonts w:ascii="Times New Roman" w:hAnsi="Times New Roman" w:cs="Times New Roman"/>
          <w:b/>
          <w:bCs/>
          <w:color w:val="333F48"/>
          <w:sz w:val="23"/>
          <w:szCs w:val="23"/>
          <w:shd w:val="clear" w:color="auto" w:fill="FFFFFF"/>
        </w:rPr>
        <w:t>Design for Medical Innovation Challenge</w:t>
      </w:r>
      <w:r w:rsidRPr="00AF6764">
        <w:rPr>
          <w:rFonts w:ascii="Times New Roman" w:hAnsi="Times New Roman" w:cs="Times New Roman"/>
          <w:color w:val="333F48"/>
          <w:sz w:val="23"/>
          <w:szCs w:val="23"/>
          <w:shd w:val="clear" w:color="auto" w:fill="FFFFFF"/>
        </w:rPr>
        <w:t xml:space="preserve"> gives you a chance to amplify your skills in support of your future career and an opportunity to share your designs to transform lives through innovative medical solutions that improve the health of patients around the world.</w:t>
      </w:r>
    </w:p>
    <w:p w:rsidR="00E91539" w:rsidRPr="00AF6764" w:rsidRDefault="00E91539" w:rsidP="00E91539">
      <w:pPr>
        <w:jc w:val="both"/>
        <w:rPr>
          <w:rFonts w:ascii="Times New Roman" w:hAnsi="Times New Roman" w:cs="Times New Roman"/>
          <w:color w:val="333F48"/>
          <w:sz w:val="23"/>
          <w:szCs w:val="23"/>
          <w:shd w:val="clear" w:color="auto" w:fill="FFFFFF"/>
        </w:rPr>
      </w:pPr>
      <w:r w:rsidRPr="00AF6764">
        <w:rPr>
          <w:rFonts w:ascii="Times New Roman" w:hAnsi="Times New Roman" w:cs="Times New Roman"/>
          <w:color w:val="333F48"/>
          <w:sz w:val="23"/>
          <w:szCs w:val="23"/>
          <w:shd w:val="clear" w:color="auto" w:fill="FFFFFF"/>
        </w:rPr>
        <w:t xml:space="preserve"> Use Autodesk® Fusion 360™ to design submission/s to one or both categories:</w:t>
      </w:r>
    </w:p>
    <w:p w:rsidR="00E91539" w:rsidRPr="00AF6764" w:rsidRDefault="00E91539" w:rsidP="00E91539">
      <w:pPr>
        <w:jc w:val="both"/>
        <w:rPr>
          <w:rFonts w:ascii="Times New Roman" w:hAnsi="Times New Roman" w:cs="Times New Roman"/>
          <w:b/>
          <w:bCs/>
          <w:color w:val="333F48"/>
          <w:sz w:val="23"/>
          <w:szCs w:val="23"/>
          <w:shd w:val="clear" w:color="auto" w:fill="FFFFFF"/>
        </w:rPr>
      </w:pPr>
      <w:r w:rsidRPr="00AF6764">
        <w:rPr>
          <w:rFonts w:ascii="Times New Roman" w:hAnsi="Times New Roman" w:cs="Times New Roman"/>
          <w:color w:val="333F48"/>
          <w:sz w:val="23"/>
          <w:szCs w:val="23"/>
          <w:shd w:val="clear" w:color="auto" w:fill="FFFFFF"/>
        </w:rPr>
        <w:t xml:space="preserve"> </w:t>
      </w:r>
      <w:r w:rsidRPr="00AF6764">
        <w:rPr>
          <w:rFonts w:ascii="Times New Roman" w:hAnsi="Times New Roman" w:cs="Times New Roman"/>
          <w:b/>
          <w:bCs/>
          <w:color w:val="333F48"/>
          <w:sz w:val="23"/>
          <w:szCs w:val="23"/>
          <w:shd w:val="clear" w:color="auto" w:fill="FFFFFF"/>
        </w:rPr>
        <w:t>Category One: Design a New Piece of Medical Equipment</w:t>
      </w:r>
    </w:p>
    <w:p w:rsidR="00E91539" w:rsidRPr="00AF6764" w:rsidRDefault="00E91539" w:rsidP="00E91539">
      <w:pPr>
        <w:jc w:val="both"/>
        <w:rPr>
          <w:rFonts w:ascii="Times New Roman" w:hAnsi="Times New Roman" w:cs="Times New Roman"/>
          <w:color w:val="333F48"/>
          <w:sz w:val="23"/>
          <w:szCs w:val="23"/>
          <w:shd w:val="clear" w:color="auto" w:fill="FFFFFF"/>
        </w:rPr>
      </w:pPr>
      <w:r w:rsidRPr="00AF6764">
        <w:rPr>
          <w:rFonts w:ascii="Times New Roman" w:hAnsi="Times New Roman" w:cs="Times New Roman"/>
          <w:color w:val="333F48"/>
          <w:sz w:val="23"/>
          <w:szCs w:val="23"/>
          <w:shd w:val="clear" w:color="auto" w:fill="FFFFFF"/>
        </w:rPr>
        <w:t>Innovate and design a new piece of medical equipment you would find in a connected doctor’s office. You may be very creative and invent a new type of equipment, or you may want to simplify the doctor’s office and combine multiple pieces of equipment into one cohesive, ergonomic piece. Be creative, now is chance to design a piece of the future. Examples of medical equipment you’d find in a doctor office are: scale, thermometer, and computer on a stand, a device to measure blood pressure, blood oxygen percentage and pulse.</w:t>
      </w:r>
    </w:p>
    <w:p w:rsidR="00E91539" w:rsidRPr="00AF6764" w:rsidRDefault="00E91539" w:rsidP="00E91539">
      <w:pPr>
        <w:jc w:val="both"/>
        <w:rPr>
          <w:rFonts w:ascii="Times New Roman" w:hAnsi="Times New Roman" w:cs="Times New Roman"/>
          <w:b/>
          <w:bCs/>
          <w:color w:val="333F48"/>
          <w:sz w:val="23"/>
          <w:szCs w:val="23"/>
          <w:shd w:val="clear" w:color="auto" w:fill="FFFFFF"/>
        </w:rPr>
      </w:pPr>
      <w:r w:rsidRPr="00AF6764">
        <w:rPr>
          <w:rFonts w:ascii="Times New Roman" w:hAnsi="Times New Roman" w:cs="Times New Roman"/>
          <w:b/>
          <w:bCs/>
          <w:color w:val="333F48"/>
          <w:sz w:val="23"/>
          <w:szCs w:val="23"/>
          <w:shd w:val="clear" w:color="auto" w:fill="FFFFFF"/>
        </w:rPr>
        <w:t>Category Two: Aesthetically redesign the Latitude Consult System</w:t>
      </w:r>
    </w:p>
    <w:p w:rsidR="00E91539" w:rsidRPr="00AF6764" w:rsidRDefault="00E91539" w:rsidP="00E915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F48"/>
          <w:sz w:val="21"/>
          <w:szCs w:val="21"/>
        </w:rPr>
      </w:pPr>
      <w:r w:rsidRPr="00AF6764">
        <w:rPr>
          <w:rFonts w:ascii="Times New Roman" w:eastAsia="Times New Roman" w:hAnsi="Times New Roman" w:cs="Times New Roman"/>
          <w:color w:val="333F48"/>
          <w:sz w:val="21"/>
          <w:szCs w:val="21"/>
        </w:rPr>
        <w:t xml:space="preserve">Esthetically </w:t>
      </w:r>
      <w:hyperlink r:id="rId5" w:tgtFrame="_blank" w:history="1">
        <w:r w:rsidRPr="00AF6764">
          <w:rPr>
            <w:rFonts w:ascii="Times New Roman" w:eastAsia="Times New Roman" w:hAnsi="Times New Roman" w:cs="Times New Roman"/>
            <w:color w:val="000000" w:themeColor="text1"/>
            <w:sz w:val="21"/>
          </w:rPr>
          <w:t>Latitude Consult System,</w:t>
        </w:r>
      </w:hyperlink>
      <w:r w:rsidRPr="00AF6764">
        <w:rPr>
          <w:rFonts w:ascii="Times New Roman" w:eastAsia="Times New Roman" w:hAnsi="Times New Roman" w:cs="Times New Roman"/>
          <w:color w:val="333F48"/>
          <w:sz w:val="21"/>
          <w:szCs w:val="21"/>
        </w:rPr>
        <w:t xml:space="preserve"> which is used to read data from a patient’s implanted device via a telemetry wand placed over the patient’s device. Once the data is read, the clinician uses the Communicator to send the data to the secure Latitude Consult server. The next generation Latitude Consult System can be operated by the patient at their bedside or be conveniently moved around the home.</w:t>
      </w:r>
    </w:p>
    <w:p w:rsidR="00E91539" w:rsidRPr="00AF6764" w:rsidRDefault="00E91539" w:rsidP="00E915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F48"/>
          <w:sz w:val="21"/>
          <w:szCs w:val="21"/>
        </w:rPr>
      </w:pPr>
      <w:r w:rsidRPr="00AF6764">
        <w:rPr>
          <w:rFonts w:ascii="Times New Roman" w:eastAsia="Times New Roman" w:hAnsi="Times New Roman" w:cs="Times New Roman"/>
          <w:color w:val="333F48"/>
          <w:sz w:val="21"/>
          <w:szCs w:val="21"/>
        </w:rPr>
        <w:t xml:space="preserve">Your challenge is to update the design so that blends into a contemporary bedroom or household. You may want to consider giving the Latitude Consult System added functionality, like a clock-radio, or a phone, so it not only blends into it’s surroundings it also replaces something you’d find in a normal home. </w:t>
      </w:r>
    </w:p>
    <w:p w:rsidR="00E91539" w:rsidRPr="00AF6764" w:rsidRDefault="00E91539" w:rsidP="00E91539">
      <w:pPr>
        <w:shd w:val="clear" w:color="auto" w:fill="FFFFFF"/>
        <w:spacing w:after="0" w:line="240" w:lineRule="auto"/>
        <w:jc w:val="both"/>
        <w:rPr>
          <w:rFonts w:ascii="Times New Roman" w:eastAsia="Times New Roman" w:hAnsi="Times New Roman" w:cs="Times New Roman"/>
          <w:color w:val="333F48"/>
          <w:sz w:val="23"/>
          <w:szCs w:val="23"/>
        </w:rPr>
      </w:pPr>
      <w:r w:rsidRPr="00AF6764">
        <w:rPr>
          <w:rFonts w:ascii="Times New Roman" w:eastAsia="Times New Roman" w:hAnsi="Times New Roman" w:cs="Times New Roman"/>
          <w:color w:val="333F48"/>
          <w:sz w:val="21"/>
          <w:szCs w:val="21"/>
        </w:rPr>
        <w:t>Simply create 3D models of your design concept/s and take into consideration aesthetics, comfort, portability, mobility and connectivity in a modern world. You can submit one designs in each category.</w:t>
      </w:r>
      <w:r w:rsidRPr="00AF6764">
        <w:rPr>
          <w:rFonts w:ascii="Times New Roman" w:eastAsia="Times New Roman" w:hAnsi="Times New Roman" w:cs="Times New Roman"/>
          <w:color w:val="333F48"/>
          <w:sz w:val="23"/>
          <w:szCs w:val="23"/>
        </w:rPr>
        <w:t xml:space="preserve"> Top five will awarded with cash prize of 3000Rs each. Certificate and goodies will be provided to each participant.</w:t>
      </w:r>
    </w:p>
    <w:p w:rsidR="00E91539" w:rsidRPr="00AF6764" w:rsidRDefault="00E91539" w:rsidP="00E91539">
      <w:pPr>
        <w:shd w:val="clear" w:color="auto" w:fill="FFFFFF"/>
        <w:spacing w:after="0" w:line="240" w:lineRule="auto"/>
        <w:rPr>
          <w:rFonts w:ascii="Arial" w:eastAsia="Times New Roman" w:hAnsi="Arial" w:cs="Arial"/>
          <w:color w:val="333F48"/>
          <w:sz w:val="21"/>
          <w:szCs w:val="21"/>
        </w:rPr>
      </w:pPr>
    </w:p>
    <w:p w:rsidR="00E91539" w:rsidRDefault="00E91539" w:rsidP="00E91539">
      <w:pPr>
        <w:pStyle w:val="ListParagraph"/>
        <w:rPr>
          <w:rFonts w:ascii="Times New Roman" w:hAnsi="Times New Roman" w:cs="Times New Roman"/>
          <w:b/>
          <w:sz w:val="28"/>
          <w:szCs w:val="28"/>
        </w:rPr>
      </w:pPr>
      <w:r>
        <w:rPr>
          <w:rFonts w:ascii="Times New Roman" w:hAnsi="Times New Roman" w:cs="Times New Roman"/>
          <w:b/>
          <w:sz w:val="28"/>
          <w:szCs w:val="28"/>
        </w:rPr>
        <w:t>Winners:</w:t>
      </w:r>
    </w:p>
    <w:p w:rsidR="00E91539" w:rsidRDefault="00E91539" w:rsidP="00E91539">
      <w:pPr>
        <w:pStyle w:val="ListParagraph"/>
        <w:ind w:left="1080"/>
        <w:rPr>
          <w:rFonts w:ascii="Times New Roman" w:hAnsi="Times New Roman" w:cs="Times New Roman"/>
          <w:b/>
          <w:sz w:val="28"/>
          <w:szCs w:val="28"/>
        </w:rPr>
      </w:pPr>
    </w:p>
    <w:tbl>
      <w:tblPr>
        <w:tblW w:w="8117" w:type="dxa"/>
        <w:tblInd w:w="91" w:type="dxa"/>
        <w:tblLook w:val="04A0"/>
      </w:tblPr>
      <w:tblGrid>
        <w:gridCol w:w="3220"/>
        <w:gridCol w:w="5831"/>
      </w:tblGrid>
      <w:tr w:rsidR="00E91539" w:rsidRPr="004F1C4C" w:rsidTr="00E91539">
        <w:trPr>
          <w:trHeight w:val="3316"/>
        </w:trPr>
        <w:tc>
          <w:tcPr>
            <w:tcW w:w="32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SIDDHARTH SINGH</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2016UME1165</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B.tech mechanical engineering</w:t>
            </w:r>
          </w:p>
          <w:p w:rsidR="00E91539" w:rsidRPr="004F1C4C" w:rsidRDefault="00E91539" w:rsidP="00224017">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Project title: </w:t>
            </w:r>
            <w:r w:rsidRPr="003C0465">
              <w:rPr>
                <w:rFonts w:ascii="Calibri" w:eastAsia="Times New Roman" w:hAnsi="Calibri" w:cs="Times New Roman"/>
                <w:b/>
                <w:color w:val="FF0000"/>
              </w:rPr>
              <w:t>Latitude consultant system</w:t>
            </w:r>
          </w:p>
        </w:tc>
        <w:tc>
          <w:tcPr>
            <w:tcW w:w="4897" w:type="dxa"/>
            <w:tcBorders>
              <w:top w:val="single" w:sz="4" w:space="0" w:color="auto"/>
              <w:left w:val="nil"/>
              <w:bottom w:val="single" w:sz="4" w:space="0" w:color="auto"/>
              <w:right w:val="single" w:sz="4" w:space="0" w:color="auto"/>
            </w:tcBorders>
            <w:shd w:val="clear" w:color="000000" w:fill="FFFF00"/>
            <w:noWrap/>
            <w:vAlign w:val="bottom"/>
            <w:hideMark/>
          </w:tcPr>
          <w:p w:rsidR="00E91539" w:rsidRPr="004F1C4C" w:rsidRDefault="00E91539" w:rsidP="00224017">
            <w:pPr>
              <w:spacing w:after="0" w:line="240" w:lineRule="auto"/>
              <w:jc w:val="center"/>
              <w:rPr>
                <w:rFonts w:ascii="Calibri" w:eastAsia="Times New Roman" w:hAnsi="Calibri" w:cs="Times New Roman"/>
                <w:color w:val="FF0000"/>
              </w:rPr>
            </w:pPr>
            <w:r>
              <w:rPr>
                <w:rFonts w:ascii="Calibri" w:eastAsia="Times New Roman" w:hAnsi="Calibri" w:cs="Times New Roman"/>
                <w:noProof/>
                <w:color w:val="FF0000"/>
              </w:rPr>
              <w:drawing>
                <wp:inline distT="0" distB="0" distL="0" distR="0">
                  <wp:extent cx="3497491" cy="1966724"/>
                  <wp:effectExtent l="19050" t="0" r="7709" b="0"/>
                  <wp:docPr id="2" name="Picture 1" descr="C:\Users\Design any thing\Desktop\design\sidharth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ign any thing\Desktop\design\sidharth singh.jpg"/>
                          <pic:cNvPicPr>
                            <a:picLocks noChangeAspect="1" noChangeArrowheads="1"/>
                          </pic:cNvPicPr>
                        </pic:nvPicPr>
                        <pic:blipFill>
                          <a:blip r:embed="rId6" cstate="print"/>
                          <a:srcRect/>
                          <a:stretch>
                            <a:fillRect/>
                          </a:stretch>
                        </pic:blipFill>
                        <pic:spPr bwMode="auto">
                          <a:xfrm>
                            <a:off x="0" y="0"/>
                            <a:ext cx="3503418" cy="1970057"/>
                          </a:xfrm>
                          <a:prstGeom prst="rect">
                            <a:avLst/>
                          </a:prstGeom>
                          <a:noFill/>
                          <a:ln w="9525">
                            <a:noFill/>
                            <a:miter lim="800000"/>
                            <a:headEnd/>
                            <a:tailEnd/>
                          </a:ln>
                        </pic:spPr>
                      </pic:pic>
                    </a:graphicData>
                  </a:graphic>
                </wp:inline>
              </w:drawing>
            </w:r>
          </w:p>
        </w:tc>
      </w:tr>
      <w:tr w:rsidR="00E91539" w:rsidRPr="004F1C4C" w:rsidTr="00E91539">
        <w:trPr>
          <w:trHeight w:val="2825"/>
        </w:trPr>
        <w:tc>
          <w:tcPr>
            <w:tcW w:w="3220" w:type="dxa"/>
            <w:tcBorders>
              <w:top w:val="nil"/>
              <w:left w:val="single" w:sz="4" w:space="0" w:color="auto"/>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lastRenderedPageBreak/>
              <w:t xml:space="preserve">AMIT KABDAL </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2015UME1526</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B.tech mechanical engineering</w:t>
            </w:r>
          </w:p>
          <w:p w:rsidR="00E91539" w:rsidRPr="004F1C4C" w:rsidRDefault="00E91539" w:rsidP="00224017">
            <w:pPr>
              <w:spacing w:after="0" w:line="240" w:lineRule="auto"/>
              <w:rPr>
                <w:rFonts w:ascii="Calibri" w:eastAsia="Times New Roman" w:hAnsi="Calibri" w:cs="Times New Roman"/>
                <w:color w:val="FF0000"/>
              </w:rPr>
            </w:pPr>
            <w:r>
              <w:rPr>
                <w:rFonts w:ascii="Calibri" w:eastAsia="Times New Roman" w:hAnsi="Calibri" w:cs="Times New Roman"/>
                <w:color w:val="FF0000"/>
              </w:rPr>
              <w:t>Project title:</w:t>
            </w:r>
            <w:r w:rsidRPr="003A17EB">
              <w:rPr>
                <w:rFonts w:ascii="Calibri" w:eastAsia="Times New Roman" w:hAnsi="Calibri" w:cs="Times New Roman"/>
                <w:b/>
                <w:color w:val="FF0000"/>
              </w:rPr>
              <w:t xml:space="preserve"> Innovative bed for Patient</w:t>
            </w:r>
          </w:p>
        </w:tc>
        <w:tc>
          <w:tcPr>
            <w:tcW w:w="4897" w:type="dxa"/>
            <w:tcBorders>
              <w:top w:val="nil"/>
              <w:left w:val="nil"/>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b/>
                <w:color w:val="FF0000"/>
              </w:rPr>
            </w:pPr>
            <w:r>
              <w:rPr>
                <w:rFonts w:ascii="Calibri" w:eastAsia="Times New Roman" w:hAnsi="Calibri" w:cs="Times New Roman"/>
                <w:b/>
                <w:noProof/>
                <w:color w:val="FF0000"/>
              </w:rPr>
              <w:drawing>
                <wp:anchor distT="0" distB="0" distL="114300" distR="114300" simplePos="0" relativeHeight="251659264" behindDoc="0" locked="0" layoutInCell="1" allowOverlap="1">
                  <wp:simplePos x="0" y="0"/>
                  <wp:positionH relativeFrom="margin">
                    <wp:posOffset>17145</wp:posOffset>
                  </wp:positionH>
                  <wp:positionV relativeFrom="paragraph">
                    <wp:posOffset>-13970</wp:posOffset>
                  </wp:positionV>
                  <wp:extent cx="3543300" cy="1771650"/>
                  <wp:effectExtent l="19050" t="0" r="0" b="0"/>
                  <wp:wrapNone/>
                  <wp:docPr id="6" name="Picture 3" descr="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3300" cy="1771650"/>
                          </a:xfrm>
                          <a:prstGeom prst="rect">
                            <a:avLst/>
                          </a:prstGeom>
                        </pic:spPr>
                      </pic:pic>
                    </a:graphicData>
                  </a:graphic>
                </wp:anchor>
              </w:drawing>
            </w: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Default="00E91539" w:rsidP="00224017">
            <w:pPr>
              <w:spacing w:after="0" w:line="240" w:lineRule="auto"/>
              <w:rPr>
                <w:rFonts w:ascii="Calibri" w:eastAsia="Times New Roman" w:hAnsi="Calibri" w:cs="Times New Roman"/>
                <w:b/>
                <w:color w:val="FF0000"/>
              </w:rPr>
            </w:pPr>
          </w:p>
          <w:p w:rsidR="00E91539" w:rsidRPr="003A17EB" w:rsidRDefault="00E91539" w:rsidP="00224017">
            <w:pPr>
              <w:spacing w:after="0" w:line="240" w:lineRule="auto"/>
              <w:rPr>
                <w:rFonts w:ascii="Calibri" w:eastAsia="Times New Roman" w:hAnsi="Calibri" w:cs="Times New Roman"/>
                <w:b/>
                <w:color w:val="FF0000"/>
              </w:rPr>
            </w:pPr>
          </w:p>
        </w:tc>
      </w:tr>
      <w:tr w:rsidR="00E91539" w:rsidRPr="004F1C4C" w:rsidTr="00224017">
        <w:trPr>
          <w:trHeight w:val="300"/>
        </w:trPr>
        <w:tc>
          <w:tcPr>
            <w:tcW w:w="3220" w:type="dxa"/>
            <w:tcBorders>
              <w:top w:val="nil"/>
              <w:left w:val="single" w:sz="4" w:space="0" w:color="auto"/>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KUSH KUMAR</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2016UME1261</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B.tech mechanical engineering</w:t>
            </w:r>
          </w:p>
          <w:p w:rsidR="00E91539" w:rsidRPr="003C0465" w:rsidRDefault="00E91539" w:rsidP="00224017">
            <w:pPr>
              <w:rPr>
                <w:rFonts w:ascii="Calibri" w:hAnsi="Calibri"/>
                <w:color w:val="FF0000"/>
              </w:rPr>
            </w:pPr>
            <w:r>
              <w:rPr>
                <w:rFonts w:ascii="Calibri" w:eastAsia="Times New Roman" w:hAnsi="Calibri" w:cs="Times New Roman"/>
                <w:color w:val="FF0000"/>
              </w:rPr>
              <w:t xml:space="preserve">Project title: </w:t>
            </w:r>
            <w:r>
              <w:rPr>
                <w:rFonts w:ascii="Calibri" w:eastAsia="Times New Roman" w:hAnsi="Calibri" w:cs="Times New Roman"/>
                <w:b/>
                <w:color w:val="FF0000"/>
              </w:rPr>
              <w:t>Open MRI machine</w:t>
            </w:r>
          </w:p>
          <w:p w:rsidR="00E91539" w:rsidRPr="003C0465" w:rsidRDefault="00E91539" w:rsidP="00224017">
            <w:pPr>
              <w:spacing w:after="0" w:line="240" w:lineRule="auto"/>
              <w:rPr>
                <w:rFonts w:ascii="Calibri" w:eastAsia="Times New Roman" w:hAnsi="Calibri" w:cs="Times New Roman"/>
                <w:b/>
                <w:color w:val="FF0000"/>
              </w:rPr>
            </w:pPr>
          </w:p>
        </w:tc>
        <w:tc>
          <w:tcPr>
            <w:tcW w:w="4897" w:type="dxa"/>
            <w:tcBorders>
              <w:top w:val="nil"/>
              <w:left w:val="nil"/>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jc w:val="center"/>
              <w:rPr>
                <w:rFonts w:ascii="Calibri" w:eastAsia="Times New Roman" w:hAnsi="Calibri" w:cs="Times New Roman"/>
                <w:color w:val="FF0000"/>
              </w:rPr>
            </w:pPr>
          </w:p>
          <w:p w:rsidR="00E91539" w:rsidRPr="004F1C4C" w:rsidRDefault="00E91539" w:rsidP="00224017">
            <w:pPr>
              <w:spacing w:after="0" w:line="240" w:lineRule="auto"/>
              <w:jc w:val="center"/>
              <w:rPr>
                <w:rFonts w:ascii="Calibri" w:eastAsia="Times New Roman" w:hAnsi="Calibri" w:cs="Times New Roman"/>
                <w:color w:val="FF0000"/>
              </w:rPr>
            </w:pPr>
            <w:r w:rsidRPr="003C0465">
              <w:rPr>
                <w:rFonts w:ascii="Calibri" w:eastAsia="Times New Roman" w:hAnsi="Calibri" w:cs="Times New Roman"/>
                <w:noProof/>
                <w:color w:val="FF0000"/>
              </w:rPr>
              <w:drawing>
                <wp:inline distT="0" distB="0" distL="0" distR="0">
                  <wp:extent cx="3546437" cy="2169042"/>
                  <wp:effectExtent l="19050" t="0" r="0" b="0"/>
                  <wp:docPr id="3" name="Picture 0" descr="scanning_machine_2017-Aug-08_06-51-35PM-000_CustomizedView29807904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ing_machine_2017-Aug-08_06-51-35PM-000_CustomizedView29807904848.png"/>
                          <pic:cNvPicPr/>
                        </pic:nvPicPr>
                        <pic:blipFill>
                          <a:blip r:embed="rId8" cstate="print"/>
                          <a:srcRect r="19404"/>
                          <a:stretch>
                            <a:fillRect/>
                          </a:stretch>
                        </pic:blipFill>
                        <pic:spPr>
                          <a:xfrm>
                            <a:off x="0" y="0"/>
                            <a:ext cx="3546437" cy="2169042"/>
                          </a:xfrm>
                          <a:prstGeom prst="rect">
                            <a:avLst/>
                          </a:prstGeom>
                        </pic:spPr>
                      </pic:pic>
                    </a:graphicData>
                  </a:graphic>
                </wp:inline>
              </w:drawing>
            </w:r>
          </w:p>
        </w:tc>
      </w:tr>
      <w:tr w:rsidR="00E91539" w:rsidRPr="004F1C4C" w:rsidTr="00224017">
        <w:trPr>
          <w:trHeight w:val="300"/>
        </w:trPr>
        <w:tc>
          <w:tcPr>
            <w:tcW w:w="3220" w:type="dxa"/>
            <w:tcBorders>
              <w:top w:val="nil"/>
              <w:left w:val="single" w:sz="4" w:space="0" w:color="auto"/>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ABDUL RAHMAN MOIN AZMI</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2015UME1464</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B.tech mechanical engineering</w:t>
            </w:r>
          </w:p>
          <w:p w:rsidR="00E91539" w:rsidRPr="003C0465" w:rsidRDefault="00E91539" w:rsidP="00224017">
            <w:pPr>
              <w:rPr>
                <w:rFonts w:ascii="Calibri" w:hAnsi="Calibri"/>
                <w:color w:val="FF0000"/>
              </w:rPr>
            </w:pPr>
            <w:r>
              <w:rPr>
                <w:rFonts w:ascii="Calibri" w:eastAsia="Times New Roman" w:hAnsi="Calibri" w:cs="Times New Roman"/>
                <w:color w:val="FF0000"/>
              </w:rPr>
              <w:t xml:space="preserve">Project title: </w:t>
            </w:r>
            <w:r w:rsidRPr="003C0465">
              <w:rPr>
                <w:rFonts w:ascii="Calibri" w:eastAsia="Times New Roman" w:hAnsi="Calibri" w:cs="Times New Roman"/>
                <w:b/>
                <w:color w:val="FF0000"/>
              </w:rPr>
              <w:t xml:space="preserve">Innovation In </w:t>
            </w:r>
            <w:r w:rsidRPr="003C0465">
              <w:rPr>
                <w:rFonts w:ascii="Calibri" w:eastAsia="Times New Roman" w:hAnsi="Calibri"/>
                <w:b/>
                <w:bCs/>
                <w:color w:val="FF0000"/>
              </w:rPr>
              <w:t>Medical Instrument</w:t>
            </w:r>
          </w:p>
          <w:p w:rsidR="00E91539" w:rsidRPr="004F1C4C" w:rsidRDefault="00E91539" w:rsidP="00224017">
            <w:pPr>
              <w:spacing w:after="0" w:line="240" w:lineRule="auto"/>
              <w:rPr>
                <w:rFonts w:ascii="Calibri" w:eastAsia="Times New Roman" w:hAnsi="Calibri" w:cs="Times New Roman"/>
                <w:color w:val="FF0000"/>
              </w:rPr>
            </w:pPr>
          </w:p>
        </w:tc>
        <w:tc>
          <w:tcPr>
            <w:tcW w:w="4897" w:type="dxa"/>
            <w:tcBorders>
              <w:top w:val="nil"/>
              <w:left w:val="nil"/>
              <w:bottom w:val="single" w:sz="4" w:space="0" w:color="auto"/>
              <w:right w:val="single" w:sz="4" w:space="0" w:color="auto"/>
            </w:tcBorders>
            <w:shd w:val="clear" w:color="000000" w:fill="FFFF00"/>
            <w:noWrap/>
            <w:vAlign w:val="bottom"/>
            <w:hideMark/>
          </w:tcPr>
          <w:p w:rsidR="00E91539" w:rsidRPr="004F1C4C" w:rsidRDefault="00E91539" w:rsidP="00224017">
            <w:pPr>
              <w:spacing w:after="0" w:line="240" w:lineRule="auto"/>
              <w:jc w:val="center"/>
              <w:rPr>
                <w:rFonts w:ascii="Calibri" w:eastAsia="Times New Roman" w:hAnsi="Calibri" w:cs="Times New Roman"/>
                <w:color w:val="FF0000"/>
              </w:rPr>
            </w:pPr>
            <w:r w:rsidRPr="003C0465">
              <w:rPr>
                <w:rFonts w:ascii="Calibri" w:eastAsia="Times New Roman" w:hAnsi="Calibri" w:cs="Times New Roman"/>
                <w:noProof/>
                <w:color w:val="FF0000"/>
              </w:rPr>
              <w:drawing>
                <wp:inline distT="0" distB="0" distL="0" distR="0">
                  <wp:extent cx="2362643" cy="2764465"/>
                  <wp:effectExtent l="19050" t="0" r="0" b="0"/>
                  <wp:docPr id="1" name="Picture 1" descr="MEDICAL INNOVATION 3 (2).png"/>
                  <wp:cNvGraphicFramePr/>
                  <a:graphic xmlns:a="http://schemas.openxmlformats.org/drawingml/2006/main">
                    <a:graphicData uri="http://schemas.openxmlformats.org/drawingml/2006/picture">
                      <pic:pic xmlns:pic="http://schemas.openxmlformats.org/drawingml/2006/picture">
                        <pic:nvPicPr>
                          <pic:cNvPr id="8" name="Picture 7" descr="MEDICAL INNOVATION 3 (2).png"/>
                          <pic:cNvPicPr>
                            <a:picLocks noChangeAspect="1"/>
                          </pic:cNvPicPr>
                        </pic:nvPicPr>
                        <pic:blipFill>
                          <a:blip r:embed="rId9" cstate="print"/>
                          <a:stretch>
                            <a:fillRect/>
                          </a:stretch>
                        </pic:blipFill>
                        <pic:spPr>
                          <a:xfrm>
                            <a:off x="0" y="0"/>
                            <a:ext cx="2363662" cy="2765657"/>
                          </a:xfrm>
                          <a:prstGeom prst="rect">
                            <a:avLst/>
                          </a:prstGeom>
                        </pic:spPr>
                      </pic:pic>
                    </a:graphicData>
                  </a:graphic>
                </wp:inline>
              </w:drawing>
            </w:r>
          </w:p>
        </w:tc>
      </w:tr>
      <w:tr w:rsidR="00E91539" w:rsidRPr="004F1C4C" w:rsidTr="00224017">
        <w:trPr>
          <w:trHeight w:val="300"/>
        </w:trPr>
        <w:tc>
          <w:tcPr>
            <w:tcW w:w="3220" w:type="dxa"/>
            <w:tcBorders>
              <w:top w:val="nil"/>
              <w:left w:val="single" w:sz="4" w:space="0" w:color="auto"/>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AJAY JANGRA</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2015ume1391</w:t>
            </w:r>
          </w:p>
          <w:p w:rsidR="00E91539" w:rsidRDefault="00E91539" w:rsidP="00224017">
            <w:pPr>
              <w:spacing w:after="0" w:line="240" w:lineRule="auto"/>
              <w:rPr>
                <w:rFonts w:ascii="Calibri" w:eastAsia="Times New Roman" w:hAnsi="Calibri" w:cs="Times New Roman"/>
                <w:color w:val="FF0000"/>
              </w:rPr>
            </w:pPr>
            <w:r w:rsidRPr="004F1C4C">
              <w:rPr>
                <w:rFonts w:ascii="Calibri" w:eastAsia="Times New Roman" w:hAnsi="Calibri" w:cs="Times New Roman"/>
                <w:color w:val="FF0000"/>
              </w:rPr>
              <w:t>B.tech mechanical engineering</w:t>
            </w:r>
          </w:p>
          <w:p w:rsidR="00E91539" w:rsidRPr="004F1C4C" w:rsidRDefault="00E91539" w:rsidP="00224017">
            <w:pPr>
              <w:spacing w:after="0" w:line="240" w:lineRule="auto"/>
              <w:rPr>
                <w:rFonts w:ascii="Calibri" w:eastAsia="Times New Roman" w:hAnsi="Calibri" w:cs="Times New Roman"/>
                <w:color w:val="FF0000"/>
              </w:rPr>
            </w:pPr>
            <w:r>
              <w:rPr>
                <w:rFonts w:ascii="Calibri" w:eastAsia="Times New Roman" w:hAnsi="Calibri" w:cs="Times New Roman"/>
                <w:color w:val="FF0000"/>
              </w:rPr>
              <w:t xml:space="preserve">Project title: </w:t>
            </w:r>
            <w:r w:rsidRPr="003C0465">
              <w:rPr>
                <w:rFonts w:ascii="Calibri" w:eastAsia="Times New Roman" w:hAnsi="Calibri" w:cs="Times New Roman"/>
                <w:b/>
                <w:color w:val="FF0000"/>
              </w:rPr>
              <w:t>Latitude consultant system</w:t>
            </w:r>
          </w:p>
        </w:tc>
        <w:tc>
          <w:tcPr>
            <w:tcW w:w="4897" w:type="dxa"/>
            <w:tcBorders>
              <w:top w:val="nil"/>
              <w:left w:val="nil"/>
              <w:bottom w:val="single" w:sz="4" w:space="0" w:color="auto"/>
              <w:right w:val="single" w:sz="4" w:space="0" w:color="auto"/>
            </w:tcBorders>
            <w:shd w:val="clear" w:color="000000" w:fill="FFFF00"/>
            <w:noWrap/>
            <w:vAlign w:val="bottom"/>
            <w:hideMark/>
          </w:tcPr>
          <w:p w:rsidR="00E91539" w:rsidRDefault="00E91539" w:rsidP="00224017">
            <w:pPr>
              <w:spacing w:after="0" w:line="240" w:lineRule="auto"/>
              <w:jc w:val="center"/>
              <w:rPr>
                <w:rFonts w:ascii="Calibri" w:eastAsia="Times New Roman" w:hAnsi="Calibri" w:cs="Times New Roman"/>
                <w:color w:val="FF0000"/>
              </w:rPr>
            </w:pPr>
          </w:p>
          <w:p w:rsidR="00E91539" w:rsidRPr="004F1C4C" w:rsidRDefault="00E91539" w:rsidP="00224017">
            <w:pPr>
              <w:spacing w:after="0" w:line="240" w:lineRule="auto"/>
              <w:jc w:val="center"/>
              <w:rPr>
                <w:rFonts w:ascii="Calibri" w:eastAsia="Times New Roman" w:hAnsi="Calibri" w:cs="Times New Roman"/>
                <w:color w:val="FF0000"/>
              </w:rPr>
            </w:pPr>
            <w:r w:rsidRPr="003C0465">
              <w:rPr>
                <w:rFonts w:ascii="Calibri" w:eastAsia="Times New Roman" w:hAnsi="Calibri" w:cs="Times New Roman"/>
                <w:noProof/>
                <w:color w:val="FF0000"/>
              </w:rPr>
              <w:drawing>
                <wp:inline distT="0" distB="0" distL="0" distR="0">
                  <wp:extent cx="2965904" cy="1711014"/>
                  <wp:effectExtent l="19050" t="0" r="5896" b="0"/>
                  <wp:docPr id="4" name="Picture 0" descr="render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r image 1.png"/>
                          <pic:cNvPicPr/>
                        </pic:nvPicPr>
                        <pic:blipFill>
                          <a:blip r:embed="rId10" cstate="print"/>
                          <a:srcRect l="24333" t="19580" r="17371"/>
                          <a:stretch>
                            <a:fillRect/>
                          </a:stretch>
                        </pic:blipFill>
                        <pic:spPr>
                          <a:xfrm>
                            <a:off x="0" y="0"/>
                            <a:ext cx="2967911" cy="1712172"/>
                          </a:xfrm>
                          <a:prstGeom prst="rect">
                            <a:avLst/>
                          </a:prstGeom>
                        </pic:spPr>
                      </pic:pic>
                    </a:graphicData>
                  </a:graphic>
                </wp:inline>
              </w:drawing>
            </w:r>
          </w:p>
        </w:tc>
      </w:tr>
    </w:tbl>
    <w:p w:rsidR="002170D2" w:rsidRDefault="002170D2" w:rsidP="00E91539"/>
    <w:sectPr w:rsidR="00217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CD2"/>
    <w:multiLevelType w:val="hybridMultilevel"/>
    <w:tmpl w:val="5352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0A50"/>
    <w:multiLevelType w:val="multilevel"/>
    <w:tmpl w:val="AE3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1539"/>
    <w:rsid w:val="002170D2"/>
    <w:rsid w:val="00E915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39"/>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E9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ostonscientific.com/en-US/products/remote-patient-monitoring/latitude-consult.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dc:creator>
  <cp:keywords/>
  <dc:description/>
  <cp:lastModifiedBy>hamu</cp:lastModifiedBy>
  <cp:revision>2</cp:revision>
  <dcterms:created xsi:type="dcterms:W3CDTF">2018-09-18T18:24:00Z</dcterms:created>
  <dcterms:modified xsi:type="dcterms:W3CDTF">2018-09-18T18:25:00Z</dcterms:modified>
</cp:coreProperties>
</file>